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EA17" w14:textId="77777777" w:rsidR="00CC7377" w:rsidRPr="00831B8E" w:rsidRDefault="00CC7377" w:rsidP="00656892">
      <w:pPr>
        <w:ind w:left="9498"/>
        <w:jc w:val="center"/>
        <w:rPr>
          <w:rFonts w:ascii="Montserrat" w:eastAsia="Times New Roman" w:hAnsi="Montserrat"/>
          <w:color w:val="000080"/>
          <w:sz w:val="25"/>
          <w:szCs w:val="25"/>
        </w:rPr>
      </w:pPr>
      <w:r w:rsidRPr="00831B8E">
        <w:rPr>
          <w:rFonts w:ascii="Montserrat" w:hAnsi="Montserrat"/>
          <w:color w:val="000080"/>
          <w:sz w:val="25"/>
          <w:szCs w:val="25"/>
        </w:rPr>
        <w:t>Davlat organlari va tashkilotlarining ochiqlikni ta’minlash sohasidagi normativ-huquqiy hujjatlarda belgilangan majburiyatlarga rioya etilishini masofadan monitoring qilish tartibi to‘g‘risidagi </w:t>
      </w:r>
      <w:hyperlink r:id="rId4" w:history="1">
        <w:r w:rsidRPr="00831B8E">
          <w:rPr>
            <w:rStyle w:val="a3"/>
            <w:rFonts w:ascii="Montserrat" w:hAnsi="Montserrat"/>
            <w:color w:val="008080"/>
            <w:sz w:val="25"/>
            <w:szCs w:val="25"/>
          </w:rPr>
          <w:t>nizomga</w:t>
        </w:r>
      </w:hyperlink>
      <w:r w:rsidRPr="00831B8E">
        <w:rPr>
          <w:rFonts w:ascii="Montserrat" w:hAnsi="Montserrat"/>
          <w:color w:val="000080"/>
          <w:sz w:val="25"/>
          <w:szCs w:val="25"/>
        </w:rPr>
        <w:br/>
        <w:t>8-ILOVA</w:t>
      </w:r>
    </w:p>
    <w:p w14:paraId="707A30F8" w14:textId="4FAE530A" w:rsidR="00CC7377" w:rsidRPr="00831B8E" w:rsidRDefault="00656892" w:rsidP="00CC7377">
      <w:pPr>
        <w:jc w:val="center"/>
        <w:rPr>
          <w:rFonts w:ascii="Montserrat-Bold" w:hAnsi="Montserrat-Bold"/>
          <w:b/>
          <w:bCs/>
          <w:color w:val="000080"/>
          <w:sz w:val="27"/>
          <w:szCs w:val="27"/>
          <w:lang w:val="en-US"/>
        </w:rPr>
      </w:pPr>
      <w:r>
        <w:rPr>
          <w:rFonts w:ascii="Montserrat-Bold" w:hAnsi="Montserrat-Bold"/>
          <w:b/>
          <w:bCs/>
          <w:color w:val="000080"/>
          <w:sz w:val="27"/>
          <w:szCs w:val="27"/>
          <w:lang w:val="en-US"/>
        </w:rPr>
        <w:t>Gidrometeorologiya xizmati agentligiga x</w:t>
      </w:r>
      <w:r w:rsidR="00CC7377" w:rsidRPr="00831B8E">
        <w:rPr>
          <w:rFonts w:ascii="Montserrat-Bold" w:hAnsi="Montserrat-Bold"/>
          <w:b/>
          <w:bCs/>
          <w:color w:val="000080"/>
          <w:sz w:val="27"/>
          <w:szCs w:val="27"/>
          <w:lang w:val="en-US"/>
        </w:rPr>
        <w:t>orijdan tashrif buyurgan mehmonlarni kutib olish xarajatlari to‘g‘risidagi</w:t>
      </w:r>
    </w:p>
    <w:p w14:paraId="1AB59847" w14:textId="77777777" w:rsidR="00CC7377" w:rsidRPr="00831B8E" w:rsidRDefault="00CC7377" w:rsidP="00CC7377">
      <w:pPr>
        <w:jc w:val="center"/>
        <w:rPr>
          <w:rFonts w:ascii="Montserrat" w:hAnsi="Montserrat"/>
          <w:caps/>
          <w:color w:val="000080"/>
          <w:sz w:val="27"/>
          <w:szCs w:val="27"/>
        </w:rPr>
      </w:pPr>
      <w:r w:rsidRPr="00831B8E">
        <w:rPr>
          <w:rFonts w:ascii="Montserrat" w:hAnsi="Montserrat"/>
          <w:caps/>
          <w:color w:val="000080"/>
          <w:sz w:val="27"/>
          <w:szCs w:val="27"/>
        </w:rPr>
        <w:t>MA’LUMOTLAR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68"/>
        <w:gridCol w:w="1129"/>
        <w:gridCol w:w="966"/>
        <w:gridCol w:w="1268"/>
        <w:gridCol w:w="1710"/>
        <w:gridCol w:w="827"/>
        <w:gridCol w:w="2031"/>
        <w:gridCol w:w="1167"/>
        <w:gridCol w:w="1545"/>
        <w:gridCol w:w="1104"/>
        <w:gridCol w:w="1104"/>
      </w:tblGrid>
      <w:tr w:rsidR="00CC7377" w:rsidRPr="00656892" w14:paraId="3B16716C" w14:textId="77777777" w:rsidTr="00CC7377">
        <w:trPr>
          <w:trHeight w:val="285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9F8AC6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T/r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9BA37F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Tashrifning qisqacha maqsadi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DC299D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Tashrif buyurgan vakillarning mansubligi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3523C8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Tashrifning umumiy davomiylik muddati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AA8EE3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Moliyalashtirish manbasi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389580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Jami xarajat</w:t>
            </w:r>
          </w:p>
        </w:tc>
        <w:tc>
          <w:tcPr>
            <w:tcW w:w="72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CC0CDD" w14:textId="77777777" w:rsidR="00CC7377" w:rsidRPr="00831B8E" w:rsidRDefault="00CC7377">
            <w:pPr>
              <w:pStyle w:val="a4"/>
              <w:spacing w:before="0" w:beforeAutospacing="0"/>
              <w:jc w:val="center"/>
              <w:rPr>
                <w:lang w:val="en-US"/>
              </w:rPr>
            </w:pPr>
            <w:r w:rsidRPr="00831B8E">
              <w:rPr>
                <w:lang w:val="uz-Cyrl-UZ"/>
              </w:rPr>
              <w:t>Shundan, xarajat turlari</w:t>
            </w:r>
            <w:r w:rsidRPr="00831B8E">
              <w:rPr>
                <w:rFonts w:ascii="Montserrat-Bold" w:hAnsi="Montserrat-Bold" w:cs="Calibri"/>
                <w:b/>
                <w:bCs/>
                <w:sz w:val="22"/>
                <w:szCs w:val="22"/>
                <w:lang w:val="en-US"/>
              </w:rPr>
              <w:t> </w:t>
            </w:r>
            <w:r w:rsidRPr="00831B8E">
              <w:rPr>
                <w:i/>
                <w:iCs/>
                <w:lang w:val="uz-Cyrl-UZ"/>
              </w:rPr>
              <w:t>(ming so‘mda)</w:t>
            </w:r>
          </w:p>
        </w:tc>
      </w:tr>
      <w:tr w:rsidR="00CC7377" w:rsidRPr="00656892" w14:paraId="4D0B6388" w14:textId="77777777" w:rsidTr="00CC7377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0EE1" w14:textId="77777777" w:rsidR="00CC7377" w:rsidRPr="00831B8E" w:rsidRDefault="00CC737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B4FE" w14:textId="77777777" w:rsidR="00CC7377" w:rsidRPr="00831B8E" w:rsidRDefault="00CC7377">
            <w:pPr>
              <w:rPr>
                <w:lang w:val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D1334A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Mamlakat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A96E82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Xorijiy tashkilot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35C9" w14:textId="77777777" w:rsidR="00CC7377" w:rsidRPr="00831B8E" w:rsidRDefault="00CC737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4193" w14:textId="77777777" w:rsidR="00CC7377" w:rsidRPr="00831B8E" w:rsidRDefault="00CC7377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9145" w14:textId="77777777" w:rsidR="00CC7377" w:rsidRPr="00831B8E" w:rsidRDefault="00CC7377"/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9330158" w14:textId="77777777" w:rsidR="00CC7377" w:rsidRPr="00831B8E" w:rsidRDefault="00CC7377">
            <w:pPr>
              <w:pStyle w:val="a4"/>
              <w:spacing w:before="0" w:beforeAutospacing="0"/>
              <w:jc w:val="center"/>
              <w:rPr>
                <w:lang w:val="en-US"/>
              </w:rPr>
            </w:pPr>
            <w:r w:rsidRPr="00831B8E">
              <w:rPr>
                <w:b/>
                <w:bCs/>
                <w:lang w:val="uz-Cyrl-UZ"/>
              </w:rPr>
              <w:t>Yashash uchun </w:t>
            </w:r>
            <w:r w:rsidRPr="00831B8E">
              <w:rPr>
                <w:lang w:val="uz-Cyrl-UZ"/>
              </w:rPr>
              <w:t>(turar joy ijarasi bo‘yicha)</w:t>
            </w:r>
            <w:r w:rsidRPr="00831B8E">
              <w:rPr>
                <w:b/>
                <w:bCs/>
                <w:lang w:val="uz-Cyrl-UZ"/>
              </w:rPr>
              <w:t> xarajatlar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4C781C9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Transport xarajatlari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CAB650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Ovqatlantirish xarajatlari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FC1010B" w14:textId="77777777" w:rsidR="00CC7377" w:rsidRPr="00831B8E" w:rsidRDefault="00CC7377">
            <w:pPr>
              <w:pStyle w:val="a4"/>
              <w:spacing w:before="0" w:beforeAutospacing="0"/>
              <w:jc w:val="center"/>
              <w:rPr>
                <w:lang w:val="en-US"/>
              </w:rPr>
            </w:pPr>
            <w:r w:rsidRPr="00831B8E">
              <w:rPr>
                <w:b/>
                <w:bCs/>
                <w:lang w:val="uz-Cyrl-UZ"/>
              </w:rPr>
              <w:t>Sovg‘a xarid qilish uchun xarajatlar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A51BEA4" w14:textId="77777777" w:rsidR="00CC7377" w:rsidRPr="00831B8E" w:rsidRDefault="00CC7377">
            <w:pPr>
              <w:pStyle w:val="a4"/>
              <w:spacing w:before="0" w:beforeAutospacing="0"/>
              <w:jc w:val="center"/>
              <w:rPr>
                <w:lang w:val="en-US"/>
              </w:rPr>
            </w:pPr>
            <w:r w:rsidRPr="00831B8E">
              <w:rPr>
                <w:b/>
                <w:bCs/>
                <w:lang w:val="uz-Cyrl-UZ"/>
              </w:rPr>
              <w:t>Tashrif bilan bog‘liq boshqa xarajatlar</w:t>
            </w:r>
          </w:p>
        </w:tc>
      </w:tr>
      <w:tr w:rsidR="00CC7377" w:rsidRPr="00831B8E" w14:paraId="4753C8B6" w14:textId="77777777" w:rsidTr="00CC7377">
        <w:trPr>
          <w:trHeight w:val="285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F63CF6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8D7A11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90A9B4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FCB3BD3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C2FAE6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201CF3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03767C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E55593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10E323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2E67D92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6C2B4C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C5D39C" w14:textId="77777777" w:rsidR="00CC7377" w:rsidRPr="00831B8E" w:rsidRDefault="00CC7377">
            <w:pPr>
              <w:pStyle w:val="a4"/>
              <w:spacing w:before="0" w:beforeAutospacing="0"/>
              <w:jc w:val="center"/>
            </w:pPr>
            <w:r w:rsidRPr="00831B8E">
              <w:rPr>
                <w:b/>
                <w:bCs/>
                <w:lang w:val="uz-Cyrl-UZ"/>
              </w:rPr>
              <w:t>12</w:t>
            </w:r>
          </w:p>
        </w:tc>
      </w:tr>
      <w:tr w:rsidR="00CC7377" w:rsidRPr="00656892" w14:paraId="7EE069EB" w14:textId="77777777" w:rsidTr="00CC7377">
        <w:trPr>
          <w:trHeight w:val="285"/>
        </w:trPr>
        <w:tc>
          <w:tcPr>
            <w:tcW w:w="1688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47BB11" w14:textId="77777777" w:rsidR="00CC7377" w:rsidRPr="00831B8E" w:rsidRDefault="00CC7377">
            <w:pPr>
              <w:pStyle w:val="a4"/>
              <w:spacing w:before="0" w:beforeAutospacing="0"/>
              <w:jc w:val="center"/>
              <w:rPr>
                <w:lang w:val="en-US"/>
              </w:rPr>
            </w:pPr>
            <w:r w:rsidRPr="00831B8E">
              <w:rPr>
                <w:b/>
                <w:bCs/>
                <w:i/>
                <w:iCs/>
                <w:lang w:val="uz-Cyrl-UZ"/>
              </w:rPr>
              <w:t>(Hisobot yilining ma’lumotlar e’lon qilinayotgan choragi)</w:t>
            </w:r>
          </w:p>
        </w:tc>
      </w:tr>
      <w:tr w:rsidR="00CC7377" w:rsidRPr="00831B8E" w14:paraId="75782C30" w14:textId="77777777" w:rsidTr="00CC7377">
        <w:trPr>
          <w:trHeight w:val="285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4C4832" w14:textId="4F06DAE4" w:rsidR="00CC7377" w:rsidRPr="00831B8E" w:rsidRDefault="00CC7377">
            <w:pPr>
              <w:rPr>
                <w:lang w:val="en-US"/>
              </w:rPr>
            </w:pPr>
            <w:r w:rsidRPr="00831B8E">
              <w:rPr>
                <w:lang w:val="en-US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7A6853" w14:textId="550833F8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0120E7" w14:textId="36BE9473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582C37" w14:textId="4851D412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9A4FBD7" w14:textId="06419DA5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5E5A59" w14:textId="1E497406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BCC9BF" w14:textId="02F4BCAF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946DD2" w14:textId="01F74963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45C512" w14:textId="06C71D35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A5E45B" w14:textId="1FB8343F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366653" w14:textId="78B9175D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00743D" w14:textId="6FC2478A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</w:tr>
      <w:tr w:rsidR="00CC7377" w:rsidRPr="00831B8E" w14:paraId="64CE9B1B" w14:textId="77777777" w:rsidTr="00CC7377">
        <w:trPr>
          <w:trHeight w:val="285"/>
        </w:trPr>
        <w:tc>
          <w:tcPr>
            <w:tcW w:w="841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441A16" w14:textId="77777777" w:rsidR="00CC7377" w:rsidRPr="00831B8E" w:rsidRDefault="00CC7377">
            <w:pPr>
              <w:pStyle w:val="a4"/>
              <w:spacing w:before="0" w:beforeAutospacing="0"/>
              <w:rPr>
                <w:lang w:val="en-US"/>
              </w:rPr>
            </w:pPr>
            <w:r w:rsidRPr="00831B8E">
              <w:rPr>
                <w:b/>
                <w:bCs/>
                <w:lang w:val="uz-Cyrl-UZ"/>
              </w:rPr>
              <w:t>Ma’lumotlar e’lon qilinayotgan davr bo‘yicha jami: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A98028" w14:textId="0B3F639C" w:rsidR="00CC7377" w:rsidRPr="00831B8E" w:rsidRDefault="00CC7377">
            <w:pPr>
              <w:rPr>
                <w:lang w:val="en-US"/>
              </w:rPr>
            </w:pPr>
            <w:r w:rsidRPr="00831B8E">
              <w:rPr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A640EB" w14:textId="19DD0F7F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154EA9" w14:textId="50A83AFA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779AAF" w14:textId="60EB595E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761DFD" w14:textId="3FD04F1A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0695AD7" w14:textId="35777E20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</w:tr>
      <w:tr w:rsidR="00CC7377" w:rsidRPr="00831B8E" w14:paraId="285520F6" w14:textId="77777777" w:rsidTr="00CC7377">
        <w:trPr>
          <w:trHeight w:val="285"/>
        </w:trPr>
        <w:tc>
          <w:tcPr>
            <w:tcW w:w="841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215311" w14:textId="77777777" w:rsidR="00CC7377" w:rsidRPr="00831B8E" w:rsidRDefault="00CC7377">
            <w:pPr>
              <w:pStyle w:val="a4"/>
              <w:spacing w:before="0" w:beforeAutospacing="0"/>
              <w:rPr>
                <w:lang w:val="en-US"/>
              </w:rPr>
            </w:pPr>
            <w:r w:rsidRPr="00831B8E">
              <w:rPr>
                <w:b/>
                <w:bCs/>
                <w:lang w:val="uz-Cyrl-UZ"/>
              </w:rPr>
              <w:t>Hisobot yilining o‘tgan davri bo‘yicha jami: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7CAFDB" w14:textId="442E57C2" w:rsidR="00CC7377" w:rsidRPr="00831B8E" w:rsidRDefault="00CC7377">
            <w:pPr>
              <w:rPr>
                <w:lang w:val="en-US"/>
              </w:rPr>
            </w:pPr>
            <w:r w:rsidRPr="00831B8E">
              <w:rPr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7347FD" w14:textId="40E987EA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9D902C" w14:textId="5A0FFF10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0B0CAF8" w14:textId="32B8E799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673D8D" w14:textId="7A99A9CD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B0F935" w14:textId="741419C7" w:rsidR="00CC7377" w:rsidRPr="00831B8E" w:rsidRDefault="00CC7377">
            <w:pPr>
              <w:rPr>
                <w:sz w:val="20"/>
                <w:szCs w:val="20"/>
                <w:lang w:val="en-US"/>
              </w:rPr>
            </w:pPr>
            <w:r w:rsidRPr="00831B8E"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64DE5020" w14:textId="5CFD0249" w:rsidR="00CC7377" w:rsidRPr="00656892" w:rsidRDefault="00CC7377" w:rsidP="00CC7377">
      <w:pPr>
        <w:ind w:firstLine="851"/>
        <w:jc w:val="both"/>
        <w:rPr>
          <w:rFonts w:ascii="Montserrat" w:hAnsi="Montserrat"/>
          <w:color w:val="339966"/>
          <w:sz w:val="22"/>
          <w:szCs w:val="22"/>
        </w:rPr>
      </w:pPr>
      <w:r w:rsidRPr="00831B8E">
        <w:rPr>
          <w:rFonts w:ascii="Montserrat" w:hAnsi="Montserrat"/>
          <w:color w:val="339966"/>
          <w:sz w:val="22"/>
          <w:szCs w:val="22"/>
          <w:lang w:val="en-US"/>
        </w:rPr>
        <w:t>Izoh</w:t>
      </w:r>
      <w:r w:rsidRPr="00656892">
        <w:rPr>
          <w:rFonts w:ascii="Montserrat" w:hAnsi="Montserrat"/>
          <w:color w:val="339966"/>
          <w:sz w:val="22"/>
          <w:szCs w:val="22"/>
        </w:rPr>
        <w:t>: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Xorijdan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tashrif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buyurgan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mexmonlarni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kutib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ilosh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xarajatlari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mavjud</w:t>
      </w:r>
      <w:r w:rsidR="00656892" w:rsidRPr="00656892">
        <w:rPr>
          <w:rFonts w:ascii="Montserrat" w:hAnsi="Montserrat"/>
          <w:color w:val="339966"/>
          <w:sz w:val="22"/>
          <w:szCs w:val="22"/>
        </w:rPr>
        <w:t xml:space="preserve"> </w:t>
      </w:r>
      <w:r w:rsidR="00656892">
        <w:rPr>
          <w:rFonts w:ascii="Montserrat" w:hAnsi="Montserrat"/>
          <w:color w:val="339966"/>
          <w:sz w:val="22"/>
          <w:szCs w:val="22"/>
          <w:lang w:val="en-US"/>
        </w:rPr>
        <w:t>emas</w:t>
      </w:r>
    </w:p>
    <w:sectPr w:rsidR="00CC7377" w:rsidRPr="00656892" w:rsidSect="00656892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A"/>
    <w:rsid w:val="0003416F"/>
    <w:rsid w:val="000B4E5F"/>
    <w:rsid w:val="000B6D92"/>
    <w:rsid w:val="000C77C8"/>
    <w:rsid w:val="00133230"/>
    <w:rsid w:val="002059B7"/>
    <w:rsid w:val="00230C67"/>
    <w:rsid w:val="002B7284"/>
    <w:rsid w:val="002F62F6"/>
    <w:rsid w:val="00321F3F"/>
    <w:rsid w:val="005151BD"/>
    <w:rsid w:val="00627EF9"/>
    <w:rsid w:val="00656892"/>
    <w:rsid w:val="006C0B77"/>
    <w:rsid w:val="0077701A"/>
    <w:rsid w:val="007A075E"/>
    <w:rsid w:val="008242FF"/>
    <w:rsid w:val="00831B8E"/>
    <w:rsid w:val="00870751"/>
    <w:rsid w:val="0089306B"/>
    <w:rsid w:val="00922C48"/>
    <w:rsid w:val="009B2C55"/>
    <w:rsid w:val="00B6009A"/>
    <w:rsid w:val="00B64233"/>
    <w:rsid w:val="00B915B7"/>
    <w:rsid w:val="00CC7377"/>
    <w:rsid w:val="00D72815"/>
    <w:rsid w:val="00DB628A"/>
    <w:rsid w:val="00E16181"/>
    <w:rsid w:val="00E912BC"/>
    <w:rsid w:val="00EA59DF"/>
    <w:rsid w:val="00EE4070"/>
    <w:rsid w:val="00EE63A0"/>
    <w:rsid w:val="00EF2A9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2B7C"/>
  <w15:chartTrackingRefBased/>
  <w15:docId w15:val="{E1739085-50AB-400C-9B02-333AC38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D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737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92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Timur Temurov</cp:lastModifiedBy>
  <cp:revision>27</cp:revision>
  <dcterms:created xsi:type="dcterms:W3CDTF">2025-06-10T11:35:00Z</dcterms:created>
  <dcterms:modified xsi:type="dcterms:W3CDTF">2025-06-11T09:39:00Z</dcterms:modified>
</cp:coreProperties>
</file>